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92" w:type="dxa"/>
        <w:jc w:val="center"/>
        <w:tblLayout w:type="fixed"/>
        <w:tblLook w:val="04A0" w:firstRow="1" w:lastRow="0" w:firstColumn="1" w:lastColumn="0" w:noHBand="0" w:noVBand="1"/>
      </w:tblPr>
      <w:tblGrid>
        <w:gridCol w:w="3456"/>
        <w:gridCol w:w="6336"/>
      </w:tblGrid>
      <w:tr w:rsidR="00B26218" w14:paraId="58B776CA" w14:textId="77777777">
        <w:trPr>
          <w:jc w:val="center"/>
        </w:trPr>
        <w:tc>
          <w:tcPr>
            <w:tcW w:w="3456" w:type="dxa"/>
            <w:shd w:val="clear" w:color="auto" w:fill="396C48"/>
          </w:tcPr>
          <w:p w14:paraId="73E051B1" w14:textId="3038886D" w:rsidR="00B26218" w:rsidRDefault="00730D3D">
            <w:pPr>
              <w:spacing w:before="200" w:after="200"/>
              <w:ind w:left="240"/>
            </w:pPr>
            <w:r>
              <w:rPr>
                <w:rFonts w:ascii="TAN - NIMBUS" w:eastAsia="TAN - NIMBUS" w:hAnsi="TAN - NIMBUS" w:cs="TAN - NIMBUS"/>
                <w:color w:val="CFFF81"/>
                <w:sz w:val="44"/>
                <w:szCs w:val="44"/>
              </w:rPr>
              <w:t>gigsup</w:t>
            </w:r>
          </w:p>
        </w:tc>
        <w:tc>
          <w:tcPr>
            <w:tcW w:w="6336" w:type="dxa"/>
            <w:shd w:val="clear" w:color="auto" w:fill="396C48"/>
          </w:tcPr>
          <w:p w14:paraId="7FAADB99" w14:textId="77777777" w:rsidR="00B26218" w:rsidRDefault="00BA182A" w:rsidP="00893FAF">
            <w:pPr>
              <w:spacing w:before="320"/>
              <w:jc w:val="center"/>
            </w:pPr>
            <w:r>
              <w:rPr>
                <w:rFonts w:ascii="Courier Prime" w:eastAsia="Courier Prime" w:hAnsi="Courier Prime" w:cs="Courier Prime"/>
                <w:b/>
                <w:color w:val="CFFF81"/>
                <w:sz w:val="26"/>
              </w:rPr>
              <w:t xml:space="preserve">                       press release</w:t>
            </w:r>
          </w:p>
        </w:tc>
      </w:tr>
    </w:tbl>
    <w:p w14:paraId="05FEB450" w14:textId="194F1717" w:rsidR="00D022E2" w:rsidRDefault="00D022E2">
      <w:pPr>
        <w:spacing w:before="240" w:after="240"/>
        <w:rPr>
          <w:rFonts w:ascii="Agrandir Grand" w:eastAsia="Agrandir Grand" w:hAnsi="Agrandir Grand" w:cs="Agrandir Grand"/>
          <w:b/>
          <w:bCs/>
          <w:spacing w:val="6"/>
          <w:sz w:val="28"/>
        </w:rPr>
      </w:pPr>
      <w:r>
        <w:rPr>
          <w:rFonts w:ascii="Agrandir Grand" w:eastAsia="Agrandir Grand" w:hAnsi="Agrandir Grand" w:cs="Agrandir Grand"/>
          <w:b/>
          <w:bCs/>
          <w:spacing w:val="6"/>
          <w:sz w:val="28"/>
        </w:rPr>
        <w:t>A VANCOUVER PARENT BUILT THE CAREER AI SHE’D TRUST WITH HER OWN KIDS. TONIGHT SHE PITCHES GIGSUP ON DRAGONS’ DEN.</w:t>
      </w:r>
    </w:p>
    <w:p w14:paraId="27FF107B" w14:textId="16100487" w:rsidR="006B3E90" w:rsidRDefault="00730D3D">
      <w:r>
        <w:rPr>
          <w:b/>
        </w:rPr>
        <w:t xml:space="preserve">VANCOUVER, BC, November 5, 2026. </w:t>
      </w:r>
      <w:r>
        <w:t xml:space="preserve">Gigsup founder </w:t>
      </w:r>
      <w:r>
        <w:t>Stephanie Brown pitches her career intelligence platform on CBC's Dragons' Den tonight and has opened it to Canadian schools. The episode airs at 8 p.m. (8:30 NT) on CBC and CBC Gem.</w:t>
      </w:r>
    </w:p>
    <w:p w14:paraId="7F2805F0" w14:textId="77777777"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the thing parents are right about</w:t>
      </w:r>
    </w:p>
    <w:p w14:paraId="7837798A" w14:textId="56F16ECE" w:rsidR="00A60D1F" w:rsidRDefault="00A60D1F" w:rsidP="00A60D1F">
      <w:r>
        <w:t>In a May 2026 Leger survey, 81% of Canadians worried about AI chatbots' potential harm to children and teens.</w:t>
      </w:r>
    </w:p>
    <w:p w14:paraId="4FAFC45F" w14:textId="0734ADDB" w:rsidR="00A60D1F" w:rsidRDefault="00A60D1F" w:rsidP="00A60D1F">
      <w:r>
        <w:t>"If you don't want your teenager handing her life to an app, good. Neither do I," Brown said. "But software already screens her résumé. Keeping her away from AI doesn't keep the algorithms away from her."</w:t>
      </w:r>
    </w:p>
    <w:p w14:paraId="71A873AB" w14:textId="7CA43514"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a mandate schools can't staff</w:t>
      </w:r>
    </w:p>
    <w:p w14:paraId="3CB5F1F5" w14:textId="77777777" w:rsidR="00D73437" w:rsidRDefault="00D73437" w:rsidP="00FF4188">
      <w:r>
        <w:t xml:space="preserve">Most provinces make career education a graduation requirement, yet </w:t>
      </w:r>
      <w:proofErr w:type="spellStart"/>
      <w:r>
        <w:t>Gigsup’s</w:t>
      </w:r>
      <w:proofErr w:type="spellEnd"/>
      <w:r>
        <w:t xml:space="preserve"> analysis of provincial data finds one school counsellor per 472 students.</w:t>
      </w:r>
    </w:p>
    <w:p w14:paraId="0B5567B6" w14:textId="360D7107" w:rsidR="00FF4188" w:rsidRDefault="00FF4188" w:rsidP="00FF4188">
      <w:r>
        <w:t>"Counsellors do remarkable work with impossible ratios," Brown said. "Every student deserves a career team at every step."</w:t>
      </w:r>
    </w:p>
    <w:p w14:paraId="3B5604EC" w14:textId="77777777"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how gigsup works</w:t>
      </w:r>
    </w:p>
    <w:p w14:paraId="28DD8F86" w14:textId="77777777" w:rsidR="00D73437" w:rsidRPr="00D73437" w:rsidRDefault="00D73437" w:rsidP="00D73437">
      <w:pPr>
        <w:pStyle w:val="NormalWeb"/>
        <w:rPr>
          <w:rFonts w:ascii="Montserrat" w:eastAsia="Montserrat" w:hAnsi="Montserrat" w:cstheme="minorBidi"/>
          <w:color w:val="1C3524"/>
          <w:sz w:val="20"/>
          <w:szCs w:val="22"/>
          <w:lang w:val="en-US"/>
        </w:rPr>
      </w:pPr>
      <w:r w:rsidRPr="00D73437">
        <w:rPr>
          <w:rFonts w:ascii="Montserrat" w:eastAsia="Montserrat" w:hAnsi="Montserrat" w:cstheme="minorBidi"/>
          <w:color w:val="1C3524"/>
          <w:sz w:val="20"/>
          <w:szCs w:val="22"/>
          <w:lang w:val="en-US"/>
        </w:rPr>
        <w:t>Gigsup starts with a career wallet, a living record that learns from what a student shares: assignments, transcripts, projects and journal check-ins.</w:t>
      </w:r>
    </w:p>
    <w:p w14:paraId="56D7D5AE" w14:textId="77777777" w:rsidR="00D73437" w:rsidRPr="00D73437" w:rsidRDefault="00D73437" w:rsidP="00D73437">
      <w:pPr>
        <w:pStyle w:val="NormalWeb"/>
        <w:rPr>
          <w:rFonts w:ascii="Montserrat" w:eastAsia="Montserrat" w:hAnsi="Montserrat" w:cstheme="minorBidi"/>
          <w:color w:val="1C3524"/>
          <w:sz w:val="20"/>
          <w:szCs w:val="22"/>
          <w:lang w:val="en-US"/>
        </w:rPr>
      </w:pPr>
      <w:r w:rsidRPr="00D73437">
        <w:rPr>
          <w:rFonts w:ascii="Montserrat" w:eastAsia="Montserrat" w:hAnsi="Montserrat" w:cstheme="minorBidi"/>
          <w:color w:val="1C3524"/>
          <w:sz w:val="20"/>
          <w:szCs w:val="22"/>
          <w:lang w:val="en-US"/>
        </w:rPr>
        <w:t>AI agents then work on her behalf. They match her to careers, showing wages, regional demand and live job postings for each, build her course and admission plans, find scholarships, and connect her with mentors, co-ops and internships. A counsellor and parent portal shows every plan and tracks provincial graduation requirements.</w:t>
      </w:r>
    </w:p>
    <w:p w14:paraId="758ADE74" w14:textId="77777777"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five things a parent can check</w:t>
      </w:r>
    </w:p>
    <w:p w14:paraId="51BD6F98" w14:textId="5BF6EED3" w:rsidR="0085353C" w:rsidRPr="0085353C" w:rsidRDefault="0085353C" w:rsidP="0085353C">
      <w:pPr>
        <w:pStyle w:val="ListParagraph"/>
        <w:numPr>
          <w:ilvl w:val="0"/>
          <w:numId w:val="11"/>
        </w:numPr>
        <w:spacing w:after="80"/>
      </w:pPr>
      <w:r w:rsidRPr="0085353C">
        <w:rPr>
          <w:b/>
          <w:bCs/>
        </w:rPr>
        <w:t>Who pays</w:t>
      </w:r>
      <w:r w:rsidRPr="0085353C">
        <w:t>. Schools pay $10 per student a year. No ads.</w:t>
      </w:r>
    </w:p>
    <w:p w14:paraId="6B6F0657" w14:textId="53F45B35" w:rsidR="0085353C" w:rsidRPr="0085353C" w:rsidRDefault="0085353C" w:rsidP="0085353C">
      <w:pPr>
        <w:pStyle w:val="ListParagraph"/>
        <w:numPr>
          <w:ilvl w:val="0"/>
          <w:numId w:val="11"/>
        </w:numPr>
        <w:spacing w:after="80"/>
      </w:pPr>
      <w:r w:rsidRPr="0085353C">
        <w:rPr>
          <w:b/>
          <w:bCs/>
        </w:rPr>
        <w:t>What it learns from</w:t>
      </w:r>
      <w:r w:rsidRPr="0085353C">
        <w:t xml:space="preserve">. Her </w:t>
      </w:r>
      <w:r>
        <w:t xml:space="preserve">career </w:t>
      </w:r>
      <w:r w:rsidRPr="0085353C">
        <w:t xml:space="preserve">wallet and real </w:t>
      </w:r>
      <w:proofErr w:type="spellStart"/>
      <w:r w:rsidRPr="0085353C">
        <w:t>labour</w:t>
      </w:r>
      <w:proofErr w:type="spellEnd"/>
      <w:r w:rsidRPr="0085353C">
        <w:t>-market data.</w:t>
      </w:r>
    </w:p>
    <w:p w14:paraId="1D531591" w14:textId="77777777" w:rsidR="0085353C" w:rsidRPr="0085353C" w:rsidRDefault="0085353C" w:rsidP="0085353C">
      <w:pPr>
        <w:pStyle w:val="ListParagraph"/>
        <w:numPr>
          <w:ilvl w:val="0"/>
          <w:numId w:val="11"/>
        </w:numPr>
        <w:spacing w:after="80"/>
      </w:pPr>
      <w:r w:rsidRPr="0085353C">
        <w:rPr>
          <w:b/>
          <w:bCs/>
        </w:rPr>
        <w:t>It shows its work.</w:t>
      </w:r>
      <w:r w:rsidRPr="0085353C">
        <w:t xml:space="preserve"> Every match explains why.</w:t>
      </w:r>
    </w:p>
    <w:p w14:paraId="176F2CFA" w14:textId="77777777" w:rsidR="0085353C" w:rsidRPr="0085353C" w:rsidRDefault="0085353C" w:rsidP="0085353C">
      <w:pPr>
        <w:pStyle w:val="ListParagraph"/>
        <w:numPr>
          <w:ilvl w:val="0"/>
          <w:numId w:val="11"/>
        </w:numPr>
        <w:spacing w:after="80"/>
      </w:pPr>
      <w:r w:rsidRPr="0085353C">
        <w:rPr>
          <w:b/>
          <w:bCs/>
        </w:rPr>
        <w:t>It decides nothing</w:t>
      </w:r>
      <w:r w:rsidRPr="0085353C">
        <w:t>. It recommends. She and her parents decide.</w:t>
      </w:r>
    </w:p>
    <w:p w14:paraId="1F1D295F" w14:textId="77777777" w:rsidR="0085353C" w:rsidRPr="0085353C" w:rsidRDefault="0085353C" w:rsidP="0085353C">
      <w:pPr>
        <w:pStyle w:val="ListParagraph"/>
        <w:numPr>
          <w:ilvl w:val="0"/>
          <w:numId w:val="11"/>
        </w:numPr>
        <w:spacing w:after="80"/>
      </w:pPr>
      <w:r w:rsidRPr="0085353C">
        <w:rPr>
          <w:b/>
          <w:bCs/>
        </w:rPr>
        <w:t>She owns her data</w:t>
      </w:r>
      <w:r w:rsidRPr="0085353C">
        <w:t>. It’s stored in Canada, never sold, and she can delete it anytime.</w:t>
      </w:r>
    </w:p>
    <w:p w14:paraId="5380B92D" w14:textId="3CC8DDFB" w:rsidR="0085353C" w:rsidRDefault="0085353C">
      <w:pPr>
        <w:spacing w:after="80"/>
        <w:ind w:left="360" w:hanging="259"/>
        <w:rPr>
          <w:b/>
          <w:color w:val="396C48"/>
        </w:rPr>
      </w:pPr>
    </w:p>
    <w:p w14:paraId="793D5E0C" w14:textId="77777777" w:rsidR="0085353C" w:rsidRDefault="0085353C">
      <w:pPr>
        <w:spacing w:after="80"/>
        <w:ind w:left="360" w:hanging="259"/>
        <w:rPr>
          <w:b/>
          <w:color w:val="396C48"/>
        </w:rPr>
      </w:pPr>
    </w:p>
    <w:p w14:paraId="12BE255E" w14:textId="77777777"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where gigsup is today</w:t>
      </w:r>
    </w:p>
    <w:p w14:paraId="23AC4604" w14:textId="7F8A6344" w:rsidR="006B3E90" w:rsidRDefault="00730D3D">
      <w:r>
        <w:t>Brown spent a decade at lululemon before founding Gigsup in 2025. Thousands of students have built career wallets</w:t>
      </w:r>
      <w:r>
        <w:t>, and the school waitlist is growing. Advised by D2L co-founder Jeremy Auger, Gigsup won the 2026 Canadian EdTech Startup Challenge.</w:t>
      </w:r>
    </w:p>
    <w:p w14:paraId="2306CA24" w14:textId="77777777"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 xml:space="preserve">opening to </w:t>
      </w:r>
      <w:proofErr w:type="spellStart"/>
      <w:r>
        <w:rPr>
          <w:rFonts w:ascii="Courier Prime" w:eastAsia="Courier Prime" w:hAnsi="Courier Prime" w:cs="Courier Prime"/>
          <w:b/>
          <w:color w:val="CFFF81"/>
          <w:sz w:val="22"/>
        </w:rPr>
        <w:t>canadian</w:t>
      </w:r>
      <w:proofErr w:type="spellEnd"/>
      <w:r>
        <w:rPr>
          <w:rFonts w:ascii="Courier Prime" w:eastAsia="Courier Prime" w:hAnsi="Courier Prime" w:cs="Courier Prime"/>
          <w:b/>
          <w:color w:val="CFFF81"/>
          <w:sz w:val="22"/>
        </w:rPr>
        <w:t xml:space="preserve"> schools</w:t>
      </w:r>
    </w:p>
    <w:p w14:paraId="2D5DE822" w14:textId="26711C6F" w:rsidR="00A60D1F" w:rsidRDefault="00FF4188">
      <w:r>
        <w:rPr>
          <w:rStyle w:val="Strong"/>
          <w:b w:val="0"/>
          <w:bCs w:val="0"/>
        </w:rPr>
        <w:t>Career options shouldn’t depend on a postal code</w:t>
      </w:r>
      <w:r>
        <w:rPr>
          <w:rStyle w:val="Strong"/>
        </w:rPr>
        <w:t>.</w:t>
      </w:r>
      <w:r>
        <w:t xml:space="preserve"> Public, independent and First Nations schools can apply at </w:t>
      </w:r>
      <w:hyperlink r:id="rId8" w:history="1">
        <w:r>
          <w:rPr>
            <w:color w:val="396C48"/>
            <w:u w:val="single"/>
          </w:rPr>
          <w:t>joingigsup.com/schools</w:t>
        </w:r>
      </w:hyperlink>
      <w:r>
        <w:t>, with help finding provincial funding.</w:t>
      </w:r>
    </w:p>
    <w:p w14:paraId="5D86FF8B" w14:textId="77777777" w:rsidR="006B3E90" w:rsidRDefault="00730D3D">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about gigsup</w:t>
      </w:r>
    </w:p>
    <w:p w14:paraId="6F1E9E32" w14:textId="66258D89" w:rsidR="00A60D1F" w:rsidRDefault="00A60D1F" w:rsidP="00A60D1F">
      <w:r>
        <w:t xml:space="preserve">Gigsup is Canada’s first career intelligence platform and agentic career coach for students. Learn more at </w:t>
      </w:r>
      <w:hyperlink r:id="rId9" w:history="1">
        <w:r>
          <w:rPr>
            <w:color w:val="396C48"/>
            <w:u w:val="single"/>
          </w:rPr>
          <w:t>joingigsup.com</w:t>
        </w:r>
      </w:hyperlink>
      <w:r>
        <w:t>.</w:t>
      </w:r>
    </w:p>
    <w:p w14:paraId="65E4D0C2" w14:textId="5319C400" w:rsidR="00A60D1F" w:rsidRDefault="00A60D1F" w:rsidP="00A60D1F">
      <w:pPr>
        <w:jc w:val="center"/>
      </w:pPr>
      <w:hyperlink r:id="rId10" w:history="1"/>
      <w:r>
        <w:rPr>
          <w:color w:val="6E6E6A"/>
        </w:rPr>
        <w:t>###</w:t>
      </w:r>
    </w:p>
    <w:p w14:paraId="146AF5A9" w14:textId="3CB24C49" w:rsidR="006B3E90" w:rsidRDefault="00935525">
      <w:pPr>
        <w:keepNext/>
        <w:pBdr>
          <w:top w:val="single" w:sz="4" w:space="3" w:color="396C48"/>
          <w:left w:val="single" w:sz="4" w:space="6" w:color="396C48"/>
          <w:bottom w:val="single" w:sz="4" w:space="3" w:color="396C48"/>
          <w:right w:val="single" w:sz="4" w:space="6" w:color="396C48"/>
        </w:pBdr>
        <w:shd w:val="clear" w:color="auto" w:fill="396C48"/>
        <w:spacing w:before="180" w:after="120"/>
        <w:ind w:left="130" w:right="130"/>
      </w:pPr>
      <w:r>
        <w:rPr>
          <w:rFonts w:ascii="Courier Prime" w:eastAsia="Courier Prime" w:hAnsi="Courier Prime" w:cs="Courier Prime"/>
          <w:b/>
          <w:color w:val="CFFF81"/>
          <w:sz w:val="22"/>
        </w:rPr>
        <w:t>contact</w:t>
      </w:r>
    </w:p>
    <w:p w14:paraId="665F168E" w14:textId="77777777" w:rsidR="006B3E90" w:rsidRDefault="00730D3D">
      <w:pPr>
        <w:keepNext/>
        <w:spacing w:after="20"/>
      </w:pPr>
      <w:r>
        <w:t>Stephanie Brown, Founder and CEO</w:t>
      </w:r>
    </w:p>
    <w:p w14:paraId="68F12E55" w14:textId="47358F3A" w:rsidR="006B3E90" w:rsidRDefault="00730D3D">
      <w:pPr>
        <w:keepNext/>
        <w:spacing w:after="20"/>
      </w:pPr>
      <w:proofErr w:type="gramStart"/>
      <w:r>
        <w:t>press@joingigsup.com  |</w:t>
      </w:r>
      <w:proofErr w:type="gramEnd"/>
      <w:r>
        <w:t xml:space="preserve">  </w:t>
      </w:r>
      <w:r w:rsidR="00D73437">
        <w:t>joingigsup.com</w:t>
      </w:r>
    </w:p>
    <w:p w14:paraId="6EDBEF26" w14:textId="77777777" w:rsidR="00FF4188" w:rsidRDefault="00FF4188">
      <w:pPr>
        <w:keepNext/>
        <w:spacing w:after="20"/>
      </w:pPr>
    </w:p>
    <w:p w14:paraId="08407820" w14:textId="77777777" w:rsidR="00D73437" w:rsidRDefault="00D73437">
      <w:pPr>
        <w:keepNext/>
        <w:spacing w:after="20"/>
      </w:pPr>
    </w:p>
    <w:sectPr w:rsidR="00D73437" w:rsidSect="00034616">
      <w:footerReference w:type="default" r:id="rId11"/>
      <w:pgSz w:w="12240" w:h="15840"/>
      <w:pgMar w:top="792" w:right="1224" w:bottom="792" w:left="1224" w:header="720" w:footer="720" w:gutter="0"/>
      <w:pgBorders w:offsetFrom="page">
        <w:top w:val="single" w:sz="4" w:space="24" w:color="396C48"/>
        <w:left w:val="single" w:sz="4" w:space="24" w:color="396C48"/>
        <w:bottom w:val="single" w:sz="4" w:space="24" w:color="396C48"/>
        <w:right w:val="single" w:sz="4" w:space="24" w:color="396C48"/>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E4C59" w14:textId="77777777" w:rsidR="00730D3D" w:rsidRDefault="00730D3D">
      <w:pPr>
        <w:spacing w:after="0" w:line="240" w:lineRule="auto"/>
      </w:pPr>
      <w:r>
        <w:separator/>
      </w:r>
    </w:p>
  </w:endnote>
  <w:endnote w:type="continuationSeparator" w:id="0">
    <w:p w14:paraId="6BEF71D4" w14:textId="77777777" w:rsidR="00730D3D" w:rsidRDefault="00730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ontserrat">
    <w:panose1 w:val="00000500000000000000"/>
    <w:charset w:val="4D"/>
    <w:family w:val="auto"/>
    <w:pitch w:val="variable"/>
    <w:sig w:usb0="80000067" w:usb1="0000006A" w:usb2="00000000" w:usb3="00000000" w:csb0="00000197"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00000007" w:usb1="00000000" w:usb2="00000000" w:usb3="00000000" w:csb0="00000093" w:csb1="00000000"/>
  </w:font>
  <w:font w:name="TAN - NIMBUS">
    <w:altName w:val="Calibri"/>
    <w:panose1 w:val="00000000000000000000"/>
    <w:charset w:val="4D"/>
    <w:family w:val="auto"/>
    <w:notTrueType/>
    <w:pitch w:val="variable"/>
    <w:sig w:usb0="00000003" w:usb1="00000000" w:usb2="00000000" w:usb3="00000000" w:csb0="00000093" w:csb1="00000000"/>
  </w:font>
  <w:font w:name="Courier Prime">
    <w:panose1 w:val="00000509000000000000"/>
    <w:charset w:val="4D"/>
    <w:family w:val="modern"/>
    <w:pitch w:val="fixed"/>
    <w:sig w:usb0="00000007" w:usb1="00000000" w:usb2="00000000" w:usb3="00000000" w:csb0="00000093" w:csb1="00000000"/>
  </w:font>
  <w:font w:name="Agrandir Grand">
    <w:panose1 w:val="00000407000000000000"/>
    <w:charset w:val="4D"/>
    <w:family w:val="auto"/>
    <w:notTrueType/>
    <w:pitch w:val="variable"/>
    <w:sig w:usb0="0000000F" w:usb1="00000062"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1B70" w14:textId="77777777" w:rsidR="00B26218" w:rsidRDefault="00730D3D">
    <w:pPr>
      <w:pStyle w:val="Footer"/>
      <w:jc w:val="right"/>
    </w:pPr>
    <w:r>
      <w:rPr>
        <w:rFonts w:ascii="Courier Prime" w:eastAsia="Courier Prime" w:hAnsi="Courier Prime" w:cs="Courier Prime"/>
        <w:b/>
        <w:color w:val="396C48"/>
        <w:sz w:val="18"/>
      </w:rPr>
      <w:t>change the game.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683C5" w14:textId="77777777" w:rsidR="00730D3D" w:rsidRDefault="00730D3D">
      <w:pPr>
        <w:spacing w:after="0" w:line="240" w:lineRule="auto"/>
      </w:pPr>
      <w:r>
        <w:separator/>
      </w:r>
    </w:p>
  </w:footnote>
  <w:footnote w:type="continuationSeparator" w:id="0">
    <w:p w14:paraId="60D339BE" w14:textId="77777777" w:rsidR="00730D3D" w:rsidRDefault="00730D3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93A0980"/>
    <w:multiLevelType w:val="hybridMultilevel"/>
    <w:tmpl w:val="4CD040B8"/>
    <w:lvl w:ilvl="0" w:tplc="04090001">
      <w:start w:val="1"/>
      <w:numFmt w:val="bullet"/>
      <w:lvlText w:val=""/>
      <w:lvlJc w:val="left"/>
      <w:pPr>
        <w:ind w:left="821" w:hanging="360"/>
      </w:pPr>
      <w:rPr>
        <w:rFonts w:ascii="Symbol" w:hAnsi="Symbol" w:hint="default"/>
      </w:rPr>
    </w:lvl>
    <w:lvl w:ilvl="1" w:tplc="04090003" w:tentative="1">
      <w:start w:val="1"/>
      <w:numFmt w:val="bullet"/>
      <w:lvlText w:val="o"/>
      <w:lvlJc w:val="left"/>
      <w:pPr>
        <w:ind w:left="1541" w:hanging="360"/>
      </w:pPr>
      <w:rPr>
        <w:rFonts w:ascii="Courier New" w:hAnsi="Courier New" w:hint="default"/>
      </w:rPr>
    </w:lvl>
    <w:lvl w:ilvl="2" w:tplc="04090005" w:tentative="1">
      <w:start w:val="1"/>
      <w:numFmt w:val="bullet"/>
      <w:lvlText w:val=""/>
      <w:lvlJc w:val="left"/>
      <w:pPr>
        <w:ind w:left="2261" w:hanging="360"/>
      </w:pPr>
      <w:rPr>
        <w:rFonts w:ascii="Wingdings" w:hAnsi="Wingdings" w:hint="default"/>
      </w:rPr>
    </w:lvl>
    <w:lvl w:ilvl="3" w:tplc="04090001" w:tentative="1">
      <w:start w:val="1"/>
      <w:numFmt w:val="bullet"/>
      <w:lvlText w:val=""/>
      <w:lvlJc w:val="left"/>
      <w:pPr>
        <w:ind w:left="2981" w:hanging="360"/>
      </w:pPr>
      <w:rPr>
        <w:rFonts w:ascii="Symbol" w:hAnsi="Symbol" w:hint="default"/>
      </w:rPr>
    </w:lvl>
    <w:lvl w:ilvl="4" w:tplc="04090003" w:tentative="1">
      <w:start w:val="1"/>
      <w:numFmt w:val="bullet"/>
      <w:lvlText w:val="o"/>
      <w:lvlJc w:val="left"/>
      <w:pPr>
        <w:ind w:left="3701" w:hanging="360"/>
      </w:pPr>
      <w:rPr>
        <w:rFonts w:ascii="Courier New" w:hAnsi="Courier New" w:hint="default"/>
      </w:rPr>
    </w:lvl>
    <w:lvl w:ilvl="5" w:tplc="04090005" w:tentative="1">
      <w:start w:val="1"/>
      <w:numFmt w:val="bullet"/>
      <w:lvlText w:val=""/>
      <w:lvlJc w:val="left"/>
      <w:pPr>
        <w:ind w:left="4421" w:hanging="360"/>
      </w:pPr>
      <w:rPr>
        <w:rFonts w:ascii="Wingdings" w:hAnsi="Wingdings" w:hint="default"/>
      </w:rPr>
    </w:lvl>
    <w:lvl w:ilvl="6" w:tplc="04090001" w:tentative="1">
      <w:start w:val="1"/>
      <w:numFmt w:val="bullet"/>
      <w:lvlText w:val=""/>
      <w:lvlJc w:val="left"/>
      <w:pPr>
        <w:ind w:left="5141" w:hanging="360"/>
      </w:pPr>
      <w:rPr>
        <w:rFonts w:ascii="Symbol" w:hAnsi="Symbol" w:hint="default"/>
      </w:rPr>
    </w:lvl>
    <w:lvl w:ilvl="7" w:tplc="04090003" w:tentative="1">
      <w:start w:val="1"/>
      <w:numFmt w:val="bullet"/>
      <w:lvlText w:val="o"/>
      <w:lvlJc w:val="left"/>
      <w:pPr>
        <w:ind w:left="5861" w:hanging="360"/>
      </w:pPr>
      <w:rPr>
        <w:rFonts w:ascii="Courier New" w:hAnsi="Courier New" w:hint="default"/>
      </w:rPr>
    </w:lvl>
    <w:lvl w:ilvl="8" w:tplc="04090005" w:tentative="1">
      <w:start w:val="1"/>
      <w:numFmt w:val="bullet"/>
      <w:lvlText w:val=""/>
      <w:lvlJc w:val="left"/>
      <w:pPr>
        <w:ind w:left="6581" w:hanging="360"/>
      </w:pPr>
      <w:rPr>
        <w:rFonts w:ascii="Wingdings" w:hAnsi="Wingdings" w:hint="default"/>
      </w:rPr>
    </w:lvl>
  </w:abstractNum>
  <w:abstractNum w:abstractNumId="10" w15:restartNumberingAfterBreak="0">
    <w:nsid w:val="4D027D95"/>
    <w:multiLevelType w:val="multilevel"/>
    <w:tmpl w:val="0ECE3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3389183">
    <w:abstractNumId w:val="8"/>
  </w:num>
  <w:num w:numId="2" w16cid:durableId="1321276322">
    <w:abstractNumId w:val="6"/>
  </w:num>
  <w:num w:numId="3" w16cid:durableId="2095740957">
    <w:abstractNumId w:val="5"/>
  </w:num>
  <w:num w:numId="4" w16cid:durableId="1078092556">
    <w:abstractNumId w:val="4"/>
  </w:num>
  <w:num w:numId="5" w16cid:durableId="236477551">
    <w:abstractNumId w:val="7"/>
  </w:num>
  <w:num w:numId="6" w16cid:durableId="1107196386">
    <w:abstractNumId w:val="3"/>
  </w:num>
  <w:num w:numId="7" w16cid:durableId="910165351">
    <w:abstractNumId w:val="2"/>
  </w:num>
  <w:num w:numId="8" w16cid:durableId="1506937763">
    <w:abstractNumId w:val="1"/>
  </w:num>
  <w:num w:numId="9" w16cid:durableId="1253665816">
    <w:abstractNumId w:val="0"/>
  </w:num>
  <w:num w:numId="10" w16cid:durableId="1683776578">
    <w:abstractNumId w:val="10"/>
  </w:num>
  <w:num w:numId="11" w16cid:durableId="201333785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7443"/>
    <w:rsid w:val="00034616"/>
    <w:rsid w:val="0006063C"/>
    <w:rsid w:val="00076AD4"/>
    <w:rsid w:val="00082784"/>
    <w:rsid w:val="000E6E09"/>
    <w:rsid w:val="0015074B"/>
    <w:rsid w:val="00165A4B"/>
    <w:rsid w:val="001A1BD6"/>
    <w:rsid w:val="0021787F"/>
    <w:rsid w:val="00227CE4"/>
    <w:rsid w:val="0029639D"/>
    <w:rsid w:val="003014A6"/>
    <w:rsid w:val="00326F90"/>
    <w:rsid w:val="00357E80"/>
    <w:rsid w:val="00407395"/>
    <w:rsid w:val="0044178D"/>
    <w:rsid w:val="004A78BB"/>
    <w:rsid w:val="004D7682"/>
    <w:rsid w:val="005756E8"/>
    <w:rsid w:val="00595FC2"/>
    <w:rsid w:val="006225ED"/>
    <w:rsid w:val="006B2185"/>
    <w:rsid w:val="006B3E90"/>
    <w:rsid w:val="006F2020"/>
    <w:rsid w:val="006F2E05"/>
    <w:rsid w:val="00730D3D"/>
    <w:rsid w:val="0085353C"/>
    <w:rsid w:val="00866897"/>
    <w:rsid w:val="00893FAF"/>
    <w:rsid w:val="008B5D0F"/>
    <w:rsid w:val="008C403C"/>
    <w:rsid w:val="008D6126"/>
    <w:rsid w:val="00903225"/>
    <w:rsid w:val="00935525"/>
    <w:rsid w:val="00A20D8D"/>
    <w:rsid w:val="00A215DA"/>
    <w:rsid w:val="00A46BE9"/>
    <w:rsid w:val="00A60D1F"/>
    <w:rsid w:val="00A94AD0"/>
    <w:rsid w:val="00AA1D8D"/>
    <w:rsid w:val="00AA7C90"/>
    <w:rsid w:val="00B26218"/>
    <w:rsid w:val="00B44BFC"/>
    <w:rsid w:val="00B47730"/>
    <w:rsid w:val="00B71D28"/>
    <w:rsid w:val="00BA182A"/>
    <w:rsid w:val="00BF577B"/>
    <w:rsid w:val="00C35BA8"/>
    <w:rsid w:val="00C534BE"/>
    <w:rsid w:val="00CB0664"/>
    <w:rsid w:val="00CE6FFF"/>
    <w:rsid w:val="00D022E2"/>
    <w:rsid w:val="00D17131"/>
    <w:rsid w:val="00D47F3A"/>
    <w:rsid w:val="00D50074"/>
    <w:rsid w:val="00D73437"/>
    <w:rsid w:val="00D825F9"/>
    <w:rsid w:val="00D83D71"/>
    <w:rsid w:val="00D97B62"/>
    <w:rsid w:val="00DA483D"/>
    <w:rsid w:val="00DD6FB7"/>
    <w:rsid w:val="00E03164"/>
    <w:rsid w:val="00E61FC1"/>
    <w:rsid w:val="00E678B3"/>
    <w:rsid w:val="00E700B5"/>
    <w:rsid w:val="00E72040"/>
    <w:rsid w:val="00E8688F"/>
    <w:rsid w:val="00EC076F"/>
    <w:rsid w:val="00EC11E9"/>
    <w:rsid w:val="00EE4673"/>
    <w:rsid w:val="00F13E01"/>
    <w:rsid w:val="00FC693F"/>
    <w:rsid w:val="00FF41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B2AB86E"/>
  <w14:defaultImageDpi w14:val="300"/>
  <w15:docId w15:val="{A849EFC6-3703-4E4D-A147-E23E5AFF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88" w:lineRule="auto"/>
    </w:pPr>
    <w:rPr>
      <w:rFonts w:ascii="Montserrat" w:eastAsia="Montserrat" w:hAnsi="Montserrat"/>
      <w:color w:val="1C3524"/>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8D6126"/>
    <w:rPr>
      <w:sz w:val="16"/>
      <w:szCs w:val="16"/>
    </w:rPr>
  </w:style>
  <w:style w:type="paragraph" w:styleId="CommentText">
    <w:name w:val="annotation text"/>
    <w:basedOn w:val="Normal"/>
    <w:link w:val="CommentTextChar"/>
    <w:uiPriority w:val="99"/>
    <w:semiHidden/>
    <w:unhideWhenUsed/>
    <w:rsid w:val="008D6126"/>
    <w:pPr>
      <w:spacing w:line="240" w:lineRule="auto"/>
    </w:pPr>
    <w:rPr>
      <w:szCs w:val="20"/>
    </w:rPr>
  </w:style>
  <w:style w:type="character" w:customStyle="1" w:styleId="CommentTextChar">
    <w:name w:val="Comment Text Char"/>
    <w:basedOn w:val="DefaultParagraphFont"/>
    <w:link w:val="CommentText"/>
    <w:uiPriority w:val="99"/>
    <w:semiHidden/>
    <w:rsid w:val="008D6126"/>
    <w:rPr>
      <w:rFonts w:ascii="Montserrat" w:eastAsia="Montserrat" w:hAnsi="Montserrat"/>
      <w:color w:val="131313"/>
      <w:sz w:val="20"/>
      <w:szCs w:val="20"/>
    </w:rPr>
  </w:style>
  <w:style w:type="paragraph" w:styleId="CommentSubject">
    <w:name w:val="annotation subject"/>
    <w:basedOn w:val="CommentText"/>
    <w:next w:val="CommentText"/>
    <w:link w:val="CommentSubjectChar"/>
    <w:uiPriority w:val="99"/>
    <w:semiHidden/>
    <w:unhideWhenUsed/>
    <w:rsid w:val="008D6126"/>
    <w:rPr>
      <w:b/>
      <w:bCs/>
    </w:rPr>
  </w:style>
  <w:style w:type="character" w:customStyle="1" w:styleId="CommentSubjectChar">
    <w:name w:val="Comment Subject Char"/>
    <w:basedOn w:val="CommentTextChar"/>
    <w:link w:val="CommentSubject"/>
    <w:uiPriority w:val="99"/>
    <w:semiHidden/>
    <w:rsid w:val="008D6126"/>
    <w:rPr>
      <w:rFonts w:ascii="Montserrat" w:eastAsia="Montserrat" w:hAnsi="Montserrat"/>
      <w:b/>
      <w:bCs/>
      <w:color w:val="131313"/>
      <w:sz w:val="20"/>
      <w:szCs w:val="20"/>
    </w:rPr>
  </w:style>
  <w:style w:type="paragraph" w:styleId="Revision">
    <w:name w:val="Revision"/>
    <w:hidden/>
    <w:uiPriority w:val="99"/>
    <w:semiHidden/>
    <w:rsid w:val="00E72040"/>
    <w:pPr>
      <w:spacing w:after="0" w:line="240" w:lineRule="auto"/>
    </w:pPr>
    <w:rPr>
      <w:rFonts w:ascii="Montserrat" w:eastAsia="Montserrat" w:hAnsi="Montserrat"/>
      <w:color w:val="131313"/>
      <w:sz w:val="20"/>
    </w:rPr>
  </w:style>
  <w:style w:type="paragraph" w:styleId="NormalWeb">
    <w:name w:val="Normal (Web)"/>
    <w:basedOn w:val="Normal"/>
    <w:uiPriority w:val="99"/>
    <w:semiHidden/>
    <w:unhideWhenUsed/>
    <w:rsid w:val="00D73437"/>
    <w:pPr>
      <w:spacing w:before="100" w:beforeAutospacing="1" w:after="100" w:afterAutospacing="1" w:line="240" w:lineRule="auto"/>
    </w:pPr>
    <w:rPr>
      <w:rFonts w:ascii="Times New Roman" w:eastAsia="Times New Roman" w:hAnsi="Times New Roman" w:cs="Times New Roman"/>
      <w:color w:val="auto"/>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oingigsup.com/school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oingigsup.com/press" TargetMode="External"/><Relationship Id="rId4" Type="http://schemas.openxmlformats.org/officeDocument/2006/relationships/settings" Target="settings.xml"/><Relationship Id="rId9" Type="http://schemas.openxmlformats.org/officeDocument/2006/relationships/hyperlink" Target="https://www.joingigs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428</Words>
  <Characters>2291</Characters>
  <Application>Microsoft Office Word</Application>
  <DocSecurity>0</DocSecurity>
  <Lines>53</Lines>
  <Paragraphs>38</Paragraphs>
  <ScaleCrop>false</ScaleCrop>
  <HeadingPairs>
    <vt:vector size="2" baseType="variant">
      <vt:variant>
        <vt:lpstr>Title</vt:lpstr>
      </vt:variant>
      <vt:variant>
        <vt:i4>1</vt:i4>
      </vt:variant>
    </vt:vector>
  </HeadingPairs>
  <TitlesOfParts>
    <vt:vector size="1" baseType="lpstr">
      <vt:lpstr>Gigsup Press Release – Final</vt:lpstr>
    </vt:vector>
  </TitlesOfParts>
  <Manager/>
  <Company/>
  <LinksUpToDate>false</LinksUpToDate>
  <CharactersWithSpaces>2681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Gigsup Press Release – Final</dc:title>
  <dc:subject/>
  <dc:creator>python-docx</dc:creator>
  <cp:keywords/>
  <dc:description>generated by python-docx</dc:description>
  <cp:lastModifiedBy>Stephanie Brown</cp:lastModifiedBy>
  <cp:revision>4</cp:revision>
  <cp:lastPrinted>2026-11-03T23:09:00Z</cp:lastPrinted>
  <dcterms:created xsi:type="dcterms:W3CDTF">2026-11-04T18:04:00Z</dcterms:created>
  <dcterms:modified xsi:type="dcterms:W3CDTF">2026-11-04T19:14:00Z</dcterms:modified>
  <cp:category/>
</cp:coreProperties>
</file>